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D8BB" w14:textId="19AA06FB" w:rsidR="00787D7D" w:rsidRDefault="00787D7D" w:rsidP="00787D7D">
      <w:pPr>
        <w:spacing w:line="240" w:lineRule="auto"/>
        <w:rPr>
          <w:rFonts w:ascii="Isidora Alt Bold" w:eastAsia="Times New Roman" w:hAnsi="Isidora Alt Bold" w:cs="Times New Roman"/>
          <w:sz w:val="36"/>
          <w:szCs w:val="36"/>
          <w:lang w:eastAsia="fr-FR"/>
        </w:rPr>
      </w:pPr>
      <w:r w:rsidRPr="00787D7D">
        <w:rPr>
          <w:rFonts w:ascii="Isidora Alt Bold" w:eastAsia="Times New Roman" w:hAnsi="Isidora Alt Bold" w:cs="Times New Roman"/>
          <w:sz w:val="36"/>
          <w:szCs w:val="36"/>
          <w:lang w:eastAsia="fr-FR"/>
        </w:rPr>
        <w:t>BILAN FINANCIER</w:t>
      </w:r>
    </w:p>
    <w:p w14:paraId="02EA3FE9" w14:textId="2AA5B75D" w:rsidR="00E0017F" w:rsidRPr="0088378C" w:rsidRDefault="00E0017F" w:rsidP="0088378C">
      <w:pPr>
        <w:spacing w:line="240" w:lineRule="auto"/>
        <w:rPr>
          <w:rFonts w:ascii="Isidora Sans" w:eastAsia="Times New Roman" w:hAnsi="Isidora Sans" w:cs="Times New Roman"/>
          <w:i/>
          <w:iCs/>
          <w:color w:val="000000" w:themeColor="text1"/>
          <w:sz w:val="28"/>
          <w:szCs w:val="28"/>
          <w:lang w:eastAsia="fr-FR"/>
        </w:rPr>
      </w:pPr>
      <w:r w:rsidRPr="0088378C">
        <w:rPr>
          <w:rFonts w:ascii="Isidora Sans" w:eastAsia="Times New Roman" w:hAnsi="Isidora Sans" w:cs="Times New Roman"/>
          <w:i/>
          <w:iCs/>
          <w:color w:val="000000" w:themeColor="text1"/>
          <w:sz w:val="28"/>
          <w:szCs w:val="28"/>
          <w:lang w:eastAsia="fr-FR"/>
        </w:rPr>
        <w:t>(Dossier de demande de subvention</w:t>
      </w:r>
      <w:r w:rsidR="00F21BFE">
        <w:rPr>
          <w:rFonts w:ascii="Isidora Sans" w:eastAsia="Times New Roman" w:hAnsi="Isidora Sans" w:cs="Times New Roman"/>
          <w:i/>
          <w:iCs/>
          <w:color w:val="000000" w:themeColor="text1"/>
          <w:sz w:val="28"/>
          <w:szCs w:val="28"/>
          <w:lang w:eastAsia="fr-FR"/>
        </w:rPr>
        <w:t xml:space="preserve"> -</w:t>
      </w:r>
      <w:r w:rsidRPr="0088378C">
        <w:rPr>
          <w:rFonts w:ascii="Isidora Sans" w:eastAsia="Times New Roman" w:hAnsi="Isidora Sans" w:cs="Times New Roman"/>
          <w:i/>
          <w:iCs/>
          <w:color w:val="000000" w:themeColor="text1"/>
          <w:sz w:val="28"/>
          <w:szCs w:val="28"/>
          <w:lang w:eastAsia="fr-FR"/>
        </w:rPr>
        <w:t xml:space="preserve"> associations </w:t>
      </w:r>
      <w:r w:rsidR="00F21BFE">
        <w:rPr>
          <w:rFonts w:ascii="Isidora Sans" w:eastAsia="Times New Roman" w:hAnsi="Isidora Sans" w:cs="Times New Roman"/>
          <w:i/>
          <w:iCs/>
          <w:color w:val="000000" w:themeColor="text1"/>
          <w:sz w:val="28"/>
          <w:szCs w:val="28"/>
          <w:lang w:eastAsia="fr-FR"/>
        </w:rPr>
        <w:t xml:space="preserve">à caractère </w:t>
      </w:r>
      <w:r w:rsidRPr="0088378C">
        <w:rPr>
          <w:rFonts w:ascii="Isidora Sans" w:eastAsia="Times New Roman" w:hAnsi="Isidora Sans" w:cs="Times New Roman"/>
          <w:i/>
          <w:iCs/>
          <w:color w:val="000000" w:themeColor="text1"/>
          <w:sz w:val="28"/>
          <w:szCs w:val="28"/>
          <w:lang w:eastAsia="fr-FR"/>
        </w:rPr>
        <w:t>social)</w:t>
      </w:r>
    </w:p>
    <w:p w14:paraId="223F0C47" w14:textId="77777777" w:rsidR="00787D7D" w:rsidRPr="0088378C" w:rsidRDefault="00787D7D" w:rsidP="00787D7D">
      <w:pPr>
        <w:spacing w:line="240" w:lineRule="auto"/>
        <w:rPr>
          <w:rFonts w:eastAsia="Times New Roman" w:cs="Times New Roman"/>
          <w:bCs/>
          <w:sz w:val="28"/>
          <w:szCs w:val="28"/>
          <w:lang w:eastAsia="fr-FR"/>
        </w:rPr>
      </w:pPr>
    </w:p>
    <w:p w14:paraId="4DC3E522" w14:textId="44DD7071" w:rsidR="00787D7D" w:rsidRDefault="0088378C" w:rsidP="0088378C">
      <w:pPr>
        <w:spacing w:line="240" w:lineRule="auto"/>
        <w:jc w:val="left"/>
        <w:rPr>
          <w:rFonts w:ascii="Isidora Sans" w:eastAsia="Times New Roman" w:hAnsi="Isidora Sans" w:cs="Times New Roman"/>
          <w:bCs/>
          <w:szCs w:val="24"/>
          <w:lang w:eastAsia="fr-FR"/>
        </w:rPr>
      </w:pPr>
      <w:r w:rsidRPr="006D13E5">
        <w:rPr>
          <w:rFonts w:ascii="Isidora Sans" w:eastAsia="Times New Roman" w:hAnsi="Isidora Sans" w:cs="Times New Roman"/>
          <w:b/>
          <w:szCs w:val="24"/>
          <w:lang w:eastAsia="fr-FR"/>
        </w:rPr>
        <w:t>NOM DE L’ASSOCIATION</w:t>
      </w:r>
      <w:r w:rsidRPr="0088378C">
        <w:rPr>
          <w:rFonts w:ascii="Calibri" w:eastAsia="Times New Roman" w:hAnsi="Calibri" w:cs="Calibri"/>
          <w:bCs/>
          <w:szCs w:val="24"/>
          <w:lang w:eastAsia="fr-FR"/>
        </w:rPr>
        <w:t> </w:t>
      </w:r>
      <w:r w:rsidRPr="0088378C">
        <w:rPr>
          <w:rFonts w:ascii="Isidora Sans" w:eastAsia="Times New Roman" w:hAnsi="Isidora Sans" w:cs="Times New Roman"/>
          <w:bCs/>
          <w:szCs w:val="24"/>
          <w:lang w:eastAsia="fr-FR"/>
        </w:rPr>
        <w:t>:</w:t>
      </w:r>
      <w:r>
        <w:rPr>
          <w:rFonts w:ascii="Isidora Sans" w:eastAsia="Times New Roman" w:hAnsi="Isidora Sans" w:cs="Times New Roman"/>
          <w:bCs/>
          <w:szCs w:val="24"/>
          <w:lang w:eastAsia="fr-FR"/>
        </w:rPr>
        <w:t xml:space="preserve"> .</w:t>
      </w:r>
      <w:r w:rsidRPr="0088378C">
        <w:rPr>
          <w:rFonts w:ascii="Isidora Sans" w:eastAsia="Times New Roman" w:hAnsi="Isidora Sans" w:cs="Times New Roman"/>
          <w:bCs/>
          <w:sz w:val="18"/>
          <w:lang w:eastAsia="fr-FR"/>
        </w:rPr>
        <w:t>................................................................................................................................</w:t>
      </w:r>
    </w:p>
    <w:p w14:paraId="7969AC2D" w14:textId="77777777" w:rsidR="0088378C" w:rsidRPr="0088378C" w:rsidRDefault="0088378C" w:rsidP="0088378C">
      <w:pPr>
        <w:spacing w:line="240" w:lineRule="auto"/>
        <w:jc w:val="left"/>
        <w:rPr>
          <w:rFonts w:ascii="Isidora Sans" w:eastAsia="Times New Roman" w:hAnsi="Isidora Sans" w:cs="Times New Roman"/>
          <w:bCs/>
          <w:szCs w:val="24"/>
          <w:lang w:eastAsia="fr-FR"/>
        </w:rPr>
      </w:pPr>
    </w:p>
    <w:p w14:paraId="36B782CE" w14:textId="6CCAFBD4" w:rsidR="00787D7D" w:rsidRPr="00F21BFE" w:rsidRDefault="00787D7D" w:rsidP="0088378C">
      <w:pPr>
        <w:spacing w:line="240" w:lineRule="auto"/>
        <w:rPr>
          <w:rFonts w:ascii="Isidora Sans Bold" w:eastAsia="Times New Roman" w:hAnsi="Isidora Sans Bold" w:cs="Times New Roman"/>
          <w:bCs/>
          <w:szCs w:val="24"/>
          <w:lang w:eastAsia="fr-FR"/>
        </w:rPr>
      </w:pPr>
      <w:r w:rsidRPr="00F21BFE">
        <w:rPr>
          <w:rFonts w:ascii="Isidora Sans Bold" w:eastAsia="Times New Roman" w:hAnsi="Isidora Sans Bold" w:cs="Times New Roman"/>
          <w:bCs/>
          <w:szCs w:val="24"/>
          <w:lang w:eastAsia="fr-FR"/>
        </w:rPr>
        <w:t>EXERCICE CLOS LE</w:t>
      </w:r>
      <w:r w:rsidRPr="00F21BFE">
        <w:rPr>
          <w:rFonts w:ascii="Calibri" w:eastAsia="Times New Roman" w:hAnsi="Calibri" w:cs="Calibri"/>
          <w:bCs/>
          <w:szCs w:val="24"/>
          <w:lang w:eastAsia="fr-FR"/>
        </w:rPr>
        <w:t> </w:t>
      </w:r>
      <w:r w:rsidRPr="00F21BFE">
        <w:rPr>
          <w:rFonts w:ascii="Isidora Sans Bold" w:eastAsia="Times New Roman" w:hAnsi="Isidora Sans Bold" w:cs="Times New Roman"/>
          <w:bCs/>
          <w:szCs w:val="24"/>
          <w:lang w:eastAsia="fr-FR"/>
        </w:rPr>
        <w:t xml:space="preserve">: </w:t>
      </w:r>
      <w:r w:rsidR="00F21BFE">
        <w:rPr>
          <w:rFonts w:ascii="Isidora Sans Bold" w:eastAsia="Times New Roman" w:hAnsi="Isidora Sans Bold" w:cs="Times New Roman"/>
          <w:bCs/>
          <w:szCs w:val="24"/>
          <w:lang w:eastAsia="fr-FR"/>
        </w:rPr>
        <w:t xml:space="preserve">  </w:t>
      </w:r>
      <w:r w:rsidRPr="00F21BFE">
        <w:rPr>
          <w:rFonts w:ascii="Isidora Sans Bold" w:eastAsia="Times New Roman" w:hAnsi="Isidora Sans Bold" w:cs="Times New Roman"/>
          <w:bCs/>
          <w:szCs w:val="24"/>
          <w:lang w:eastAsia="fr-FR"/>
        </w:rPr>
        <w:t xml:space="preserve">     /  </w:t>
      </w:r>
      <w:r w:rsidR="00F21BFE">
        <w:rPr>
          <w:rFonts w:ascii="Isidora Sans Bold" w:eastAsia="Times New Roman" w:hAnsi="Isidora Sans Bold" w:cs="Times New Roman"/>
          <w:bCs/>
          <w:szCs w:val="24"/>
          <w:lang w:eastAsia="fr-FR"/>
        </w:rPr>
        <w:t xml:space="preserve">  </w:t>
      </w:r>
      <w:r w:rsidRPr="00F21BFE">
        <w:rPr>
          <w:rFonts w:ascii="Isidora Sans Bold" w:eastAsia="Times New Roman" w:hAnsi="Isidora Sans Bold" w:cs="Times New Roman"/>
          <w:bCs/>
          <w:szCs w:val="24"/>
          <w:lang w:eastAsia="fr-FR"/>
        </w:rPr>
        <w:t xml:space="preserve">    /</w:t>
      </w:r>
      <w:r w:rsidR="00F21BFE">
        <w:rPr>
          <w:rFonts w:ascii="Isidora Sans Bold" w:eastAsia="Times New Roman" w:hAnsi="Isidora Sans Bold" w:cs="Times New Roman"/>
          <w:bCs/>
          <w:szCs w:val="24"/>
          <w:lang w:eastAsia="fr-FR"/>
        </w:rPr>
        <w:t xml:space="preserve">  </w:t>
      </w:r>
    </w:p>
    <w:p w14:paraId="62FDCFD5" w14:textId="77777777" w:rsidR="00787D7D" w:rsidRDefault="00787D7D" w:rsidP="00787D7D">
      <w:pPr>
        <w:spacing w:line="240" w:lineRule="auto"/>
        <w:rPr>
          <w:rFonts w:eastAsia="Times New Roman" w:cs="Times New Roman"/>
          <w:bCs/>
          <w:szCs w:val="24"/>
          <w:lang w:eastAsia="fr-FR"/>
        </w:rPr>
      </w:pPr>
    </w:p>
    <w:tbl>
      <w:tblPr>
        <w:tblpPr w:leftFromText="141" w:rightFromText="141" w:vertAnchor="page" w:horzAnchor="margin" w:tblpXSpec="center" w:tblpY="34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2552"/>
        <w:gridCol w:w="1842"/>
      </w:tblGrid>
      <w:tr w:rsidR="0088378C" w:rsidRPr="00195F7C" w14:paraId="4D4DC21A" w14:textId="77777777" w:rsidTr="006D13E5">
        <w:tc>
          <w:tcPr>
            <w:tcW w:w="4786" w:type="dxa"/>
            <w:gridSpan w:val="2"/>
            <w:shd w:val="clear" w:color="auto" w:fill="77CEE0"/>
            <w:vAlign w:val="center"/>
          </w:tcPr>
          <w:p w14:paraId="6AFBD888" w14:textId="77777777" w:rsidR="0088378C" w:rsidRDefault="0088378C" w:rsidP="0088378C">
            <w:pPr>
              <w:spacing w:line="360" w:lineRule="auto"/>
              <w:rPr>
                <w:rFonts w:ascii="Isidora Alt Bold" w:eastAsia="Times New Roman" w:hAnsi="Isidora Alt Bold" w:cs="Times New Roman"/>
                <w:b/>
                <w:bCs/>
                <w:sz w:val="28"/>
                <w:szCs w:val="28"/>
                <w:lang w:eastAsia="fr-FR"/>
              </w:rPr>
            </w:pPr>
          </w:p>
          <w:p w14:paraId="5AAEB711" w14:textId="77777777" w:rsidR="0088378C" w:rsidRPr="00787D7D" w:rsidRDefault="0088378C" w:rsidP="0088378C">
            <w:pPr>
              <w:spacing w:line="360" w:lineRule="auto"/>
              <w:rPr>
                <w:rFonts w:ascii="Isidora Alt Bold" w:eastAsia="Times New Roman" w:hAnsi="Isidora Alt Bold" w:cs="Times New Roman"/>
                <w:b/>
                <w:bCs/>
                <w:sz w:val="28"/>
                <w:szCs w:val="28"/>
                <w:lang w:eastAsia="fr-FR"/>
              </w:rPr>
            </w:pPr>
            <w:r w:rsidRPr="00787D7D">
              <w:rPr>
                <w:rFonts w:ascii="Isidora Alt Bold" w:eastAsia="Times New Roman" w:hAnsi="Isidora Alt Bold" w:cs="Times New Roman"/>
                <w:b/>
                <w:bCs/>
                <w:sz w:val="28"/>
                <w:szCs w:val="28"/>
                <w:lang w:eastAsia="fr-FR"/>
              </w:rPr>
              <w:t>ACTIF</w:t>
            </w:r>
          </w:p>
        </w:tc>
        <w:tc>
          <w:tcPr>
            <w:tcW w:w="4394" w:type="dxa"/>
            <w:gridSpan w:val="2"/>
            <w:shd w:val="clear" w:color="auto" w:fill="77CEE0"/>
            <w:vAlign w:val="bottom"/>
          </w:tcPr>
          <w:p w14:paraId="7BB1E31C" w14:textId="77777777" w:rsidR="0088378C" w:rsidRDefault="0088378C" w:rsidP="0088378C">
            <w:pPr>
              <w:spacing w:line="360" w:lineRule="auto"/>
              <w:rPr>
                <w:rFonts w:ascii="Isidora Alt Bold" w:eastAsia="Times New Roman" w:hAnsi="Isidora Alt Bold" w:cs="Times New Roman"/>
                <w:b/>
                <w:bCs/>
                <w:sz w:val="28"/>
                <w:szCs w:val="28"/>
                <w:lang w:eastAsia="fr-FR"/>
              </w:rPr>
            </w:pPr>
          </w:p>
          <w:p w14:paraId="7262A480" w14:textId="77777777" w:rsidR="0088378C" w:rsidRPr="00787D7D" w:rsidRDefault="0088378C" w:rsidP="0088378C">
            <w:pPr>
              <w:spacing w:line="360" w:lineRule="auto"/>
              <w:rPr>
                <w:rFonts w:ascii="Isidora Alt Bold" w:eastAsia="Times New Roman" w:hAnsi="Isidora Alt Bold" w:cs="Times New Roman"/>
                <w:b/>
                <w:bCs/>
                <w:sz w:val="28"/>
                <w:szCs w:val="28"/>
                <w:lang w:eastAsia="fr-FR"/>
              </w:rPr>
            </w:pPr>
            <w:r w:rsidRPr="00787D7D">
              <w:rPr>
                <w:rFonts w:ascii="Isidora Alt Bold" w:eastAsia="Times New Roman" w:hAnsi="Isidora Alt Bold" w:cs="Times New Roman"/>
                <w:b/>
                <w:bCs/>
                <w:sz w:val="28"/>
                <w:szCs w:val="28"/>
                <w:lang w:eastAsia="fr-FR"/>
              </w:rPr>
              <w:t>PASSIF</w:t>
            </w:r>
          </w:p>
        </w:tc>
      </w:tr>
      <w:tr w:rsidR="0088378C" w:rsidRPr="00195F7C" w14:paraId="571C25C3" w14:textId="77777777" w:rsidTr="006D13E5">
        <w:tc>
          <w:tcPr>
            <w:tcW w:w="3085" w:type="dxa"/>
            <w:vAlign w:val="center"/>
          </w:tcPr>
          <w:p w14:paraId="3B1C462C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Banque</w:t>
            </w:r>
          </w:p>
        </w:tc>
        <w:tc>
          <w:tcPr>
            <w:tcW w:w="1701" w:type="dxa"/>
            <w:vAlign w:val="center"/>
          </w:tcPr>
          <w:p w14:paraId="46BCE0F2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570E9162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Résultat de l’exercice (1) +/-</w:t>
            </w:r>
          </w:p>
        </w:tc>
        <w:tc>
          <w:tcPr>
            <w:tcW w:w="1842" w:type="dxa"/>
            <w:vAlign w:val="center"/>
          </w:tcPr>
          <w:p w14:paraId="64EC44E6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00C07C7D" w14:textId="77777777" w:rsidTr="006D13E5">
        <w:trPr>
          <w:trHeight w:val="692"/>
        </w:trPr>
        <w:tc>
          <w:tcPr>
            <w:tcW w:w="3085" w:type="dxa"/>
            <w:vAlign w:val="center"/>
          </w:tcPr>
          <w:p w14:paraId="6DE18D7E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Livret</w:t>
            </w:r>
          </w:p>
        </w:tc>
        <w:tc>
          <w:tcPr>
            <w:tcW w:w="1701" w:type="dxa"/>
            <w:vAlign w:val="center"/>
          </w:tcPr>
          <w:p w14:paraId="00FE0AF2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2CF6963F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Emprunts</w:t>
            </w:r>
          </w:p>
        </w:tc>
        <w:tc>
          <w:tcPr>
            <w:tcW w:w="1842" w:type="dxa"/>
            <w:vAlign w:val="center"/>
          </w:tcPr>
          <w:p w14:paraId="0AEEA870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1177DC32" w14:textId="77777777" w:rsidTr="006D13E5">
        <w:trPr>
          <w:trHeight w:val="716"/>
        </w:trPr>
        <w:tc>
          <w:tcPr>
            <w:tcW w:w="3085" w:type="dxa"/>
            <w:vAlign w:val="center"/>
          </w:tcPr>
          <w:p w14:paraId="73746E2F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Caisse</w:t>
            </w:r>
          </w:p>
        </w:tc>
        <w:tc>
          <w:tcPr>
            <w:tcW w:w="1701" w:type="dxa"/>
            <w:vAlign w:val="center"/>
          </w:tcPr>
          <w:p w14:paraId="54B3EE0F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15C08F24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17401BD1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77D46AA0" w14:textId="77777777" w:rsidTr="006D13E5">
        <w:trPr>
          <w:trHeight w:val="685"/>
        </w:trPr>
        <w:tc>
          <w:tcPr>
            <w:tcW w:w="3085" w:type="dxa"/>
            <w:vAlign w:val="center"/>
          </w:tcPr>
          <w:p w14:paraId="3E4737A4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Placement</w:t>
            </w:r>
          </w:p>
        </w:tc>
        <w:tc>
          <w:tcPr>
            <w:tcW w:w="1701" w:type="dxa"/>
            <w:vAlign w:val="center"/>
          </w:tcPr>
          <w:p w14:paraId="4D2E6160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075A6EB4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3355A62A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73B7A6EC" w14:textId="77777777" w:rsidTr="006D13E5">
        <w:trPr>
          <w:trHeight w:val="707"/>
        </w:trPr>
        <w:tc>
          <w:tcPr>
            <w:tcW w:w="3085" w:type="dxa"/>
            <w:vAlign w:val="center"/>
          </w:tcPr>
          <w:p w14:paraId="2B0B865F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Prêt</w:t>
            </w:r>
          </w:p>
        </w:tc>
        <w:tc>
          <w:tcPr>
            <w:tcW w:w="1701" w:type="dxa"/>
            <w:vAlign w:val="center"/>
          </w:tcPr>
          <w:p w14:paraId="742EA2EE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3C2D7C0C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37FCAE4E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2FDE2766" w14:textId="77777777" w:rsidTr="006D13E5">
        <w:trPr>
          <w:trHeight w:val="703"/>
        </w:trPr>
        <w:tc>
          <w:tcPr>
            <w:tcW w:w="3085" w:type="dxa"/>
            <w:vAlign w:val="center"/>
          </w:tcPr>
          <w:p w14:paraId="678B9B9A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Véhicule(s)</w:t>
            </w:r>
          </w:p>
        </w:tc>
        <w:tc>
          <w:tcPr>
            <w:tcW w:w="1701" w:type="dxa"/>
            <w:vAlign w:val="center"/>
          </w:tcPr>
          <w:p w14:paraId="71DD4420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508B7004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105534FA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01E88F07" w14:textId="77777777" w:rsidTr="006D13E5">
        <w:trPr>
          <w:trHeight w:val="699"/>
        </w:trPr>
        <w:tc>
          <w:tcPr>
            <w:tcW w:w="3085" w:type="dxa"/>
            <w:vAlign w:val="center"/>
          </w:tcPr>
          <w:p w14:paraId="789A3FF4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Matériel pédagogique</w:t>
            </w:r>
          </w:p>
        </w:tc>
        <w:tc>
          <w:tcPr>
            <w:tcW w:w="1701" w:type="dxa"/>
            <w:vAlign w:val="center"/>
          </w:tcPr>
          <w:p w14:paraId="509473EB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6A2FD702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4858635C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220BC180" w14:textId="77777777" w:rsidTr="006D13E5">
        <w:trPr>
          <w:trHeight w:val="696"/>
        </w:trPr>
        <w:tc>
          <w:tcPr>
            <w:tcW w:w="3085" w:type="dxa"/>
            <w:vAlign w:val="center"/>
          </w:tcPr>
          <w:p w14:paraId="51C3A169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Matériel informatique</w:t>
            </w:r>
          </w:p>
        </w:tc>
        <w:tc>
          <w:tcPr>
            <w:tcW w:w="1701" w:type="dxa"/>
            <w:vAlign w:val="center"/>
          </w:tcPr>
          <w:p w14:paraId="591416E2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72BEAF7E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185F7B59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77F661C9" w14:textId="77777777" w:rsidTr="006D13E5">
        <w:tc>
          <w:tcPr>
            <w:tcW w:w="3085" w:type="dxa"/>
            <w:vAlign w:val="center"/>
          </w:tcPr>
          <w:p w14:paraId="380B1FDF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 xml:space="preserve">Autres matériels, </w:t>
            </w:r>
            <w:r w:rsidRPr="006D13E5">
              <w:rPr>
                <w:rFonts w:ascii="Isidora Sans" w:eastAsia="Times New Roman" w:hAnsi="Isidora Sans" w:cs="Times New Roman"/>
                <w:i/>
                <w:iCs/>
                <w:szCs w:val="24"/>
                <w:lang w:eastAsia="fr-FR"/>
              </w:rPr>
              <w:t>précisez</w:t>
            </w:r>
          </w:p>
        </w:tc>
        <w:tc>
          <w:tcPr>
            <w:tcW w:w="1701" w:type="dxa"/>
            <w:vAlign w:val="center"/>
          </w:tcPr>
          <w:p w14:paraId="1DD275B8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2DFAE72A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14:paraId="0D830F80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6E5739A7" w14:textId="77777777" w:rsidTr="006D13E5">
        <w:trPr>
          <w:trHeight w:val="759"/>
        </w:trPr>
        <w:tc>
          <w:tcPr>
            <w:tcW w:w="3085" w:type="dxa"/>
            <w:vAlign w:val="center"/>
          </w:tcPr>
          <w:p w14:paraId="42125661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Biens immobiliers</w:t>
            </w:r>
          </w:p>
        </w:tc>
        <w:tc>
          <w:tcPr>
            <w:tcW w:w="1701" w:type="dxa"/>
            <w:vAlign w:val="center"/>
          </w:tcPr>
          <w:p w14:paraId="5488928A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166AA708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14968ACB" w14:textId="77777777" w:rsidR="0088378C" w:rsidRPr="00787D7D" w:rsidRDefault="0088378C" w:rsidP="0088378C">
            <w:pPr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58BB1D6D" w14:textId="77777777" w:rsidTr="006D13E5">
        <w:trPr>
          <w:trHeight w:val="679"/>
        </w:trPr>
        <w:tc>
          <w:tcPr>
            <w:tcW w:w="3085" w:type="dxa"/>
            <w:tcBorders>
              <w:bottom w:val="single" w:sz="18" w:space="0" w:color="auto"/>
            </w:tcBorders>
            <w:vAlign w:val="center"/>
          </w:tcPr>
          <w:p w14:paraId="234BA671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83D10BF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8451B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842" w:type="dxa"/>
            <w:vAlign w:val="center"/>
          </w:tcPr>
          <w:p w14:paraId="3D3FEEDB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  <w:tr w:rsidR="0088378C" w:rsidRPr="00195F7C" w14:paraId="6BFE066A" w14:textId="77777777" w:rsidTr="006D13E5">
        <w:trPr>
          <w:trHeight w:val="646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64BE95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  <w:r w:rsidRPr="00787D7D"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027C1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31F7D8" w14:textId="77777777" w:rsidR="0088378C" w:rsidRPr="00787D7D" w:rsidRDefault="0088378C" w:rsidP="0088378C">
            <w:pPr>
              <w:spacing w:line="240" w:lineRule="auto"/>
              <w:rPr>
                <w:rFonts w:ascii="Isidora Sans" w:eastAsia="Times New Roman" w:hAnsi="Isidora Sans" w:cs="Times New Roman"/>
                <w:sz w:val="28"/>
                <w:szCs w:val="28"/>
                <w:lang w:eastAsia="fr-FR"/>
              </w:rPr>
            </w:pPr>
          </w:p>
        </w:tc>
      </w:tr>
    </w:tbl>
    <w:p w14:paraId="46ECE789" w14:textId="73140033" w:rsidR="00787D7D" w:rsidRPr="00E0017F" w:rsidRDefault="00E0017F" w:rsidP="00E0017F">
      <w:pPr>
        <w:spacing w:line="240" w:lineRule="auto"/>
        <w:ind w:left="1416"/>
        <w:jc w:val="left"/>
        <w:rPr>
          <w:rFonts w:ascii="Isidora Sans" w:eastAsia="Times New Roman" w:hAnsi="Isidora Sans" w:cs="Times New Roman"/>
          <w:sz w:val="22"/>
          <w:szCs w:val="22"/>
          <w:lang w:eastAsia="fr-FR"/>
        </w:rPr>
      </w:pPr>
      <w:r w:rsidRPr="00E0017F">
        <w:rPr>
          <w:rFonts w:ascii="Calibri" w:eastAsia="Times New Roman" w:hAnsi="Calibri" w:cs="Calibri"/>
          <w:sz w:val="22"/>
          <w:szCs w:val="22"/>
          <w:lang w:eastAsia="fr-FR"/>
        </w:rPr>
        <w:t xml:space="preserve"> (1) </w:t>
      </w:r>
      <w:r w:rsidRPr="00E0017F">
        <w:rPr>
          <w:rFonts w:ascii="Isidora Sans" w:eastAsia="Times New Roman" w:hAnsi="Isidora Sans" w:cs="Times New Roman"/>
          <w:sz w:val="22"/>
          <w:szCs w:val="22"/>
          <w:lang w:eastAsia="fr-FR"/>
        </w:rPr>
        <w:t xml:space="preserve">: </w:t>
      </w:r>
      <w:r w:rsidR="00787D7D" w:rsidRPr="00E0017F">
        <w:rPr>
          <w:rFonts w:ascii="Isidora Sans" w:eastAsia="Times New Roman" w:hAnsi="Isidora Sans" w:cs="Times New Roman"/>
          <w:sz w:val="22"/>
          <w:szCs w:val="22"/>
          <w:lang w:eastAsia="fr-FR"/>
        </w:rPr>
        <w:t>Report du compte de résultat recettes - dépenses</w:t>
      </w:r>
      <w:r w:rsidR="00787D7D" w:rsidRPr="00E0017F">
        <w:rPr>
          <w:rFonts w:ascii="Calibri" w:eastAsia="Times New Roman" w:hAnsi="Calibri" w:cs="Calibri"/>
          <w:sz w:val="22"/>
          <w:szCs w:val="22"/>
          <w:lang w:eastAsia="fr-FR"/>
        </w:rPr>
        <w:t> </w:t>
      </w:r>
      <w:r w:rsidR="00787D7D" w:rsidRPr="00E0017F">
        <w:rPr>
          <w:rFonts w:ascii="Isidora Sans" w:eastAsia="Times New Roman" w:hAnsi="Isidora Sans" w:cs="Times New Roman"/>
          <w:sz w:val="22"/>
          <w:szCs w:val="22"/>
          <w:lang w:eastAsia="fr-FR"/>
        </w:rPr>
        <w:t>:</w:t>
      </w:r>
    </w:p>
    <w:p w14:paraId="097B4C9D" w14:textId="1B170447" w:rsidR="00787D7D" w:rsidRPr="00E0017F" w:rsidRDefault="00787D7D" w:rsidP="00E0017F">
      <w:pPr>
        <w:spacing w:line="240" w:lineRule="auto"/>
        <w:ind w:left="1416"/>
        <w:jc w:val="left"/>
        <w:rPr>
          <w:rFonts w:ascii="Isidora Sans" w:eastAsia="Times New Roman" w:hAnsi="Isidora Sans" w:cs="Times New Roman"/>
          <w:sz w:val="22"/>
          <w:szCs w:val="22"/>
          <w:lang w:eastAsia="fr-FR"/>
        </w:rPr>
      </w:pPr>
      <w:proofErr w:type="gramStart"/>
      <w:r w:rsidRPr="00E0017F">
        <w:rPr>
          <w:rFonts w:ascii="Isidora Sans" w:eastAsia="Times New Roman" w:hAnsi="Isidora Sans" w:cs="Times New Roman"/>
          <w:sz w:val="22"/>
          <w:szCs w:val="22"/>
          <w:lang w:eastAsia="fr-FR"/>
        </w:rPr>
        <w:t>si</w:t>
      </w:r>
      <w:proofErr w:type="gramEnd"/>
      <w:r w:rsidRPr="00E0017F">
        <w:rPr>
          <w:rFonts w:ascii="Isidora Sans" w:eastAsia="Times New Roman" w:hAnsi="Isidora Sans" w:cs="Times New Roman"/>
          <w:sz w:val="22"/>
          <w:szCs w:val="22"/>
          <w:lang w:eastAsia="fr-FR"/>
        </w:rPr>
        <w:t xml:space="preserve"> le résultat est excédentaire, il est précédé du signe +</w:t>
      </w:r>
    </w:p>
    <w:p w14:paraId="5A36CE58" w14:textId="2EF8D52E" w:rsidR="00787D7D" w:rsidRPr="00E0017F" w:rsidRDefault="00787D7D" w:rsidP="00E0017F">
      <w:pPr>
        <w:spacing w:line="240" w:lineRule="auto"/>
        <w:ind w:left="1416"/>
        <w:jc w:val="left"/>
        <w:rPr>
          <w:rFonts w:ascii="Isidora Sans" w:eastAsia="Times New Roman" w:hAnsi="Isidora Sans" w:cs="Times New Roman"/>
          <w:sz w:val="22"/>
          <w:szCs w:val="22"/>
          <w:lang w:eastAsia="fr-FR"/>
        </w:rPr>
      </w:pPr>
      <w:proofErr w:type="gramStart"/>
      <w:r w:rsidRPr="00E0017F">
        <w:rPr>
          <w:rFonts w:ascii="Isidora Sans" w:eastAsia="Times New Roman" w:hAnsi="Isidora Sans" w:cs="Times New Roman"/>
          <w:sz w:val="22"/>
          <w:szCs w:val="22"/>
          <w:lang w:eastAsia="fr-FR"/>
        </w:rPr>
        <w:t>si</w:t>
      </w:r>
      <w:proofErr w:type="gramEnd"/>
      <w:r w:rsidRPr="00E0017F">
        <w:rPr>
          <w:rFonts w:ascii="Isidora Sans" w:eastAsia="Times New Roman" w:hAnsi="Isidora Sans" w:cs="Times New Roman"/>
          <w:sz w:val="22"/>
          <w:szCs w:val="22"/>
          <w:lang w:eastAsia="fr-FR"/>
        </w:rPr>
        <w:t xml:space="preserve"> le résultat est déficitaire, il est précédé du signe -</w:t>
      </w:r>
    </w:p>
    <w:p w14:paraId="4E039AA5" w14:textId="77777777" w:rsidR="00787D7D" w:rsidRPr="00195F7C" w:rsidRDefault="00787D7D" w:rsidP="00E0017F">
      <w:pPr>
        <w:spacing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14:paraId="71B39D2D" w14:textId="5FF3461D" w:rsidR="00D7104D" w:rsidRDefault="00787D7D" w:rsidP="0053284F">
      <w:pPr>
        <w:spacing w:line="240" w:lineRule="auto"/>
        <w:rPr>
          <w:rFonts w:ascii="Isidora Sans" w:eastAsia="Times New Roman" w:hAnsi="Isidora Sans" w:cs="Times New Roman"/>
          <w:b/>
          <w:i/>
          <w:sz w:val="26"/>
          <w:szCs w:val="26"/>
          <w:lang w:eastAsia="fr-FR"/>
        </w:rPr>
      </w:pPr>
      <w:r w:rsidRPr="00E0017F">
        <w:rPr>
          <w:rFonts w:ascii="Isidora Sans" w:eastAsia="Times New Roman" w:hAnsi="Isidora Sans" w:cs="Times New Roman"/>
          <w:b/>
          <w:i/>
          <w:sz w:val="26"/>
          <w:szCs w:val="26"/>
          <w:lang w:eastAsia="fr-FR"/>
        </w:rPr>
        <w:t>Fournir en annexe</w:t>
      </w:r>
      <w:r w:rsidR="00D7104D">
        <w:rPr>
          <w:rFonts w:ascii="Calibri" w:eastAsia="Times New Roman" w:hAnsi="Calibri" w:cs="Calibri"/>
          <w:b/>
          <w:i/>
          <w:sz w:val="26"/>
          <w:szCs w:val="26"/>
          <w:lang w:eastAsia="fr-FR"/>
        </w:rPr>
        <w:t> </w:t>
      </w:r>
      <w:r w:rsidR="00D7104D">
        <w:rPr>
          <w:rFonts w:ascii="Isidora Sans" w:eastAsia="Times New Roman" w:hAnsi="Isidora Sans" w:cs="Times New Roman"/>
          <w:b/>
          <w:i/>
          <w:sz w:val="26"/>
          <w:szCs w:val="26"/>
          <w:lang w:eastAsia="fr-FR"/>
        </w:rPr>
        <w:t xml:space="preserve">: </w:t>
      </w:r>
    </w:p>
    <w:p w14:paraId="218D5B1B" w14:textId="12D5AF96" w:rsidR="00787D7D" w:rsidRPr="00E0017F" w:rsidRDefault="00787D7D" w:rsidP="00D7104D">
      <w:pPr>
        <w:spacing w:line="240" w:lineRule="auto"/>
        <w:rPr>
          <w:rFonts w:ascii="Isidora Sans" w:eastAsia="Times New Roman" w:hAnsi="Isidora Sans" w:cs="Times New Roman"/>
          <w:b/>
          <w:i/>
          <w:sz w:val="26"/>
          <w:szCs w:val="26"/>
          <w:lang w:eastAsia="fr-FR"/>
        </w:rPr>
      </w:pPr>
      <w:proofErr w:type="gramStart"/>
      <w:r w:rsidRPr="00E0017F">
        <w:rPr>
          <w:rFonts w:ascii="Isidora Sans" w:eastAsia="Times New Roman" w:hAnsi="Isidora Sans" w:cs="Times New Roman"/>
          <w:b/>
          <w:i/>
          <w:sz w:val="26"/>
          <w:szCs w:val="26"/>
          <w:lang w:eastAsia="fr-FR"/>
        </w:rPr>
        <w:t>vos</w:t>
      </w:r>
      <w:proofErr w:type="gramEnd"/>
      <w:r w:rsidRPr="00E0017F">
        <w:rPr>
          <w:rFonts w:ascii="Isidora Sans" w:eastAsia="Times New Roman" w:hAnsi="Isidora Sans" w:cs="Times New Roman"/>
          <w:b/>
          <w:i/>
          <w:sz w:val="26"/>
          <w:szCs w:val="26"/>
          <w:lang w:eastAsia="fr-FR"/>
        </w:rPr>
        <w:t xml:space="preserve"> comptes de l’année précédente et votre prévisionnel N+ 1</w:t>
      </w:r>
    </w:p>
    <w:sectPr w:rsidR="00787D7D" w:rsidRPr="00E0017F" w:rsidSect="00883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sidora Al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Sans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4BFF"/>
    <w:multiLevelType w:val="hybridMultilevel"/>
    <w:tmpl w:val="898066FA"/>
    <w:lvl w:ilvl="0" w:tplc="BABE7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14497"/>
    <w:multiLevelType w:val="hybridMultilevel"/>
    <w:tmpl w:val="1B7EFD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387751">
    <w:abstractNumId w:val="1"/>
  </w:num>
  <w:num w:numId="2" w16cid:durableId="210576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7D"/>
    <w:rsid w:val="000824A4"/>
    <w:rsid w:val="001C0484"/>
    <w:rsid w:val="003F1360"/>
    <w:rsid w:val="0053284F"/>
    <w:rsid w:val="00593B9B"/>
    <w:rsid w:val="006D13E5"/>
    <w:rsid w:val="00787D7D"/>
    <w:rsid w:val="007D6616"/>
    <w:rsid w:val="0088378C"/>
    <w:rsid w:val="009A664D"/>
    <w:rsid w:val="00D7104D"/>
    <w:rsid w:val="00E0017F"/>
    <w:rsid w:val="00F21BFE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C854"/>
  <w15:chartTrackingRefBased/>
  <w15:docId w15:val="{AD9824B2-0BB0-4AEC-B551-56F3099E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7D"/>
    <w:pPr>
      <w:spacing w:after="0" w:line="276" w:lineRule="auto"/>
      <w:jc w:val="center"/>
    </w:pPr>
    <w:rPr>
      <w:rFonts w:ascii="Trebuchet MS" w:hAnsi="Trebuchet MS"/>
      <w:sz w:val="24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3B9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0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77CEE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692</Characters>
  <Application>Microsoft Office Word</Application>
  <DocSecurity>0</DocSecurity>
  <Lines>53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PROVENCE</dc:creator>
  <cp:keywords/>
  <dc:description/>
  <cp:lastModifiedBy>Sandy PROVENCE</cp:lastModifiedBy>
  <cp:revision>3</cp:revision>
  <dcterms:created xsi:type="dcterms:W3CDTF">2024-09-09T13:04:00Z</dcterms:created>
  <dcterms:modified xsi:type="dcterms:W3CDTF">2025-09-02T11:38:00Z</dcterms:modified>
</cp:coreProperties>
</file>